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4E06" w14:textId="77777777" w:rsidR="00B401DC" w:rsidRPr="008E12C2" w:rsidRDefault="00B401DC">
      <w:pPr>
        <w:pStyle w:val="Padre3e3e3o"/>
        <w:pBdr>
          <w:bottom w:val="single" w:sz="12" w:space="1" w:color="000000"/>
        </w:pBdr>
        <w:jc w:val="center"/>
        <w:rPr>
          <w:rFonts w:ascii="Arial" w:hAnsi="Arial" w:cs="Arial"/>
          <w:color w:val="000000"/>
          <w:sz w:val="14"/>
          <w:szCs w:val="14"/>
        </w:rPr>
      </w:pPr>
    </w:p>
    <w:p w14:paraId="2BC51F9C" w14:textId="77777777" w:rsidR="00B401DC" w:rsidRPr="008E12C2" w:rsidRDefault="00B401DC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>GOVERNO DO ESTADO DO PARANÁ</w:t>
      </w:r>
    </w:p>
    <w:p w14:paraId="445A7EEF" w14:textId="77777777" w:rsidR="00B401DC" w:rsidRPr="008E12C2" w:rsidRDefault="00B401DC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rFonts w:ascii="Arial" w:hAnsi="Arial" w:cs="Arial"/>
          <w:b/>
          <w:i/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 xml:space="preserve">UNIVERSIDADE ESTADUAL DO PARANÁ </w:t>
      </w:r>
      <w:r w:rsidR="009C46B8" w:rsidRPr="008E12C2">
        <w:rPr>
          <w:rFonts w:ascii="Arial" w:hAnsi="Arial" w:cs="Arial"/>
          <w:b/>
          <w:i/>
          <w:sz w:val="14"/>
          <w:szCs w:val="14"/>
        </w:rPr>
        <w:t>–</w:t>
      </w:r>
      <w:r w:rsidRPr="008E12C2">
        <w:rPr>
          <w:rFonts w:ascii="Arial" w:hAnsi="Arial" w:cs="Arial"/>
          <w:b/>
          <w:i/>
          <w:sz w:val="14"/>
          <w:szCs w:val="14"/>
        </w:rPr>
        <w:t xml:space="preserve"> UNESPAR</w:t>
      </w:r>
    </w:p>
    <w:p w14:paraId="5EC479CE" w14:textId="77777777" w:rsidR="009C46B8" w:rsidRPr="008E12C2" w:rsidRDefault="009C46B8">
      <w:pPr>
        <w:pBdr>
          <w:bottom w:val="single" w:sz="12" w:space="1" w:color="000000"/>
        </w:pBdr>
        <w:tabs>
          <w:tab w:val="center" w:pos="4419"/>
          <w:tab w:val="right" w:pos="8838"/>
        </w:tabs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i/>
          <w:sz w:val="14"/>
          <w:szCs w:val="14"/>
        </w:rPr>
        <w:t>CAMPUS DE CURITIBA I</w:t>
      </w:r>
    </w:p>
    <w:p w14:paraId="3281ABA7" w14:textId="7E608352" w:rsidR="00B401DC" w:rsidRPr="008E12C2" w:rsidRDefault="00342D13">
      <w:pPr>
        <w:jc w:val="center"/>
        <w:rPr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RETIFICAÇÃO DE </w:t>
      </w:r>
      <w:r w:rsidR="00B401DC" w:rsidRPr="008E12C2">
        <w:rPr>
          <w:rFonts w:ascii="Arial" w:hAnsi="Arial" w:cs="Arial"/>
          <w:b/>
          <w:sz w:val="14"/>
          <w:szCs w:val="14"/>
        </w:rPr>
        <w:t xml:space="preserve">EXTRATO DE DISPENSA DE LICITAÇÃO Nº </w:t>
      </w:r>
      <w:r w:rsidR="00D263BE" w:rsidRPr="008E12C2">
        <w:rPr>
          <w:rFonts w:ascii="Arial" w:hAnsi="Arial" w:cs="Arial"/>
          <w:b/>
          <w:sz w:val="14"/>
          <w:szCs w:val="14"/>
        </w:rPr>
        <w:t>482</w:t>
      </w:r>
      <w:r w:rsidR="00B401DC" w:rsidRPr="008E12C2">
        <w:rPr>
          <w:rFonts w:ascii="Arial" w:hAnsi="Arial" w:cs="Arial"/>
          <w:b/>
          <w:sz w:val="14"/>
          <w:szCs w:val="14"/>
        </w:rPr>
        <w:t>/202</w:t>
      </w:r>
      <w:r w:rsidR="009C46B8" w:rsidRPr="008E12C2">
        <w:rPr>
          <w:rFonts w:ascii="Arial" w:hAnsi="Arial" w:cs="Arial"/>
          <w:b/>
          <w:sz w:val="14"/>
          <w:szCs w:val="14"/>
        </w:rPr>
        <w:t>6</w:t>
      </w:r>
    </w:p>
    <w:p w14:paraId="33A2FB03" w14:textId="665803A9" w:rsidR="00B401DC" w:rsidRPr="008E12C2" w:rsidRDefault="00B401DC" w:rsidP="001B4BA7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PROTOCOLO: </w:t>
      </w:r>
      <w:r w:rsidR="0087285C" w:rsidRPr="008E12C2">
        <w:rPr>
          <w:rFonts w:ascii="Arial" w:hAnsi="Arial" w:cs="Arial"/>
          <w:b/>
          <w:bCs/>
          <w:sz w:val="14"/>
          <w:szCs w:val="14"/>
        </w:rPr>
        <w:t>26.379.581-4</w:t>
      </w:r>
    </w:p>
    <w:p w14:paraId="0E8477A9" w14:textId="6CE1DBA8" w:rsidR="00B401DC" w:rsidRPr="008E12C2" w:rsidRDefault="00B401DC" w:rsidP="009C46B8">
      <w:pPr>
        <w:jc w:val="both"/>
        <w:rPr>
          <w:sz w:val="14"/>
          <w:szCs w:val="14"/>
        </w:rPr>
      </w:pPr>
      <w:r w:rsidRPr="008E12C2">
        <w:rPr>
          <w:rFonts w:ascii="Arial" w:hAnsi="Arial" w:cs="Arial"/>
          <w:b/>
          <w:bCs/>
          <w:sz w:val="14"/>
          <w:szCs w:val="14"/>
        </w:rPr>
        <w:t xml:space="preserve">Objeto da dispensa – </w:t>
      </w:r>
      <w:r w:rsidR="00D263BE" w:rsidRPr="008E12C2">
        <w:rPr>
          <w:rFonts w:ascii="Arial" w:hAnsi="Arial" w:cs="Arial"/>
          <w:sz w:val="14"/>
          <w:szCs w:val="14"/>
        </w:rPr>
        <w:t>Contratação de serviço gráfico para a exposição curricular</w:t>
      </w:r>
      <w:r w:rsidR="00954787" w:rsidRPr="008E12C2">
        <w:rPr>
          <w:rStyle w:val="Fontepare1gpadre3o"/>
          <w:rFonts w:ascii="Arial" w:hAnsi="Arial" w:cs="Arial"/>
          <w:sz w:val="14"/>
          <w:szCs w:val="14"/>
        </w:rPr>
        <w:t xml:space="preserve"> do</w:t>
      </w:r>
      <w:r w:rsidR="0077420E" w:rsidRPr="008E12C2">
        <w:rPr>
          <w:rStyle w:val="Fontepare1gpadre3o"/>
          <w:rFonts w:ascii="Arial" w:hAnsi="Arial" w:cs="Arial"/>
          <w:sz w:val="14"/>
          <w:szCs w:val="14"/>
        </w:rPr>
        <w:t>s Cursos de Museologia e Artes Visuais.</w:t>
      </w:r>
    </w:p>
    <w:p w14:paraId="0AEF5282" w14:textId="77777777" w:rsidR="00B401DC" w:rsidRPr="008E12C2" w:rsidRDefault="00B401DC">
      <w:pPr>
        <w:jc w:val="both"/>
        <w:rPr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 xml:space="preserve">Natureza da Solicitação - </w:t>
      </w:r>
      <w:r w:rsidRPr="008E12C2">
        <w:rPr>
          <w:rFonts w:ascii="Arial" w:hAnsi="Arial" w:cs="Arial"/>
          <w:sz w:val="14"/>
          <w:szCs w:val="14"/>
        </w:rPr>
        <w:t>Dispensa com base no Art. 75, inciso II, da Lei Federal n° 14.133/2021.</w:t>
      </w:r>
    </w:p>
    <w:p w14:paraId="1A3CFCFA" w14:textId="5495809A" w:rsidR="00B401DC" w:rsidRPr="008E12C2" w:rsidRDefault="00B401DC">
      <w:pPr>
        <w:tabs>
          <w:tab w:val="left" w:pos="4678"/>
        </w:tabs>
        <w:ind w:right="34"/>
        <w:jc w:val="both"/>
        <w:rPr>
          <w:rFonts w:ascii="Arial" w:hAnsi="Arial" w:cs="Arial"/>
          <w:bCs/>
          <w:sz w:val="14"/>
          <w:szCs w:val="14"/>
        </w:rPr>
      </w:pPr>
      <w:r w:rsidRPr="008E12C2">
        <w:rPr>
          <w:rFonts w:ascii="Arial" w:hAnsi="Arial" w:cs="Arial"/>
          <w:b/>
          <w:sz w:val="14"/>
          <w:szCs w:val="14"/>
        </w:rPr>
        <w:t>Fornecedora</w:t>
      </w:r>
      <w:r w:rsidR="001B4BA7" w:rsidRPr="008E12C2">
        <w:rPr>
          <w:rFonts w:ascii="Arial" w:hAnsi="Arial" w:cs="Arial"/>
          <w:b/>
          <w:sz w:val="14"/>
          <w:szCs w:val="14"/>
        </w:rPr>
        <w:t>:</w:t>
      </w:r>
      <w:r w:rsidR="0049760B" w:rsidRPr="008E12C2">
        <w:rPr>
          <w:sz w:val="14"/>
          <w:szCs w:val="14"/>
        </w:rPr>
        <w:t xml:space="preserve"> </w:t>
      </w:r>
      <w:r w:rsidR="00D263BE" w:rsidRPr="008E12C2">
        <w:rPr>
          <w:rFonts w:ascii="Arial" w:hAnsi="Arial" w:cs="Arial"/>
          <w:bCs/>
          <w:sz w:val="14"/>
          <w:szCs w:val="14"/>
        </w:rPr>
        <w:t>AID VISUAL LTDA, inscrita no CNPJ sob o nº: 42.589.939/0001-83</w:t>
      </w:r>
      <w:r w:rsidR="0049760B" w:rsidRPr="008E12C2">
        <w:rPr>
          <w:rFonts w:ascii="Arial" w:hAnsi="Arial" w:cs="Arial"/>
          <w:bCs/>
          <w:sz w:val="14"/>
          <w:szCs w:val="14"/>
        </w:rPr>
        <w:t xml:space="preserve">, com </w:t>
      </w:r>
      <w:r w:rsidR="007F4672" w:rsidRPr="008E12C2">
        <w:rPr>
          <w:rFonts w:ascii="Arial" w:hAnsi="Arial" w:cs="Arial"/>
          <w:bCs/>
          <w:sz w:val="14"/>
          <w:szCs w:val="14"/>
        </w:rPr>
        <w:t>domicílio na cidade</w:t>
      </w:r>
      <w:r w:rsidR="0049760B" w:rsidRPr="008E12C2">
        <w:rPr>
          <w:rFonts w:ascii="Arial" w:hAnsi="Arial" w:cs="Arial"/>
          <w:bCs/>
          <w:sz w:val="14"/>
          <w:szCs w:val="14"/>
        </w:rPr>
        <w:t xml:space="preserve"> de </w:t>
      </w:r>
      <w:r w:rsidR="00D263BE" w:rsidRPr="008E12C2">
        <w:rPr>
          <w:rFonts w:ascii="Arial" w:hAnsi="Arial" w:cs="Arial"/>
          <w:bCs/>
          <w:sz w:val="14"/>
          <w:szCs w:val="14"/>
        </w:rPr>
        <w:t>Pinhais</w:t>
      </w:r>
      <w:r w:rsidR="0049760B" w:rsidRPr="008E12C2">
        <w:rPr>
          <w:rFonts w:ascii="Arial" w:hAnsi="Arial" w:cs="Arial"/>
          <w:bCs/>
          <w:sz w:val="14"/>
          <w:szCs w:val="14"/>
        </w:rPr>
        <w:t>, Estado do Paraná.</w:t>
      </w:r>
    </w:p>
    <w:p w14:paraId="395F0C3C" w14:textId="5DE38BB7" w:rsidR="00342D13" w:rsidRPr="008E12C2" w:rsidRDefault="00342D13" w:rsidP="00342D13">
      <w:pPr>
        <w:tabs>
          <w:tab w:val="left" w:pos="4678"/>
        </w:tabs>
        <w:ind w:right="34"/>
        <w:jc w:val="both"/>
        <w:rPr>
          <w:rFonts w:ascii="Arial" w:hAnsi="Arial" w:cs="Arial"/>
          <w:b/>
          <w:bCs/>
          <w:sz w:val="14"/>
          <w:szCs w:val="14"/>
        </w:rPr>
      </w:pPr>
      <w:r w:rsidRPr="008E12C2">
        <w:rPr>
          <w:rFonts w:ascii="Arial" w:hAnsi="Arial" w:cs="Arial"/>
          <w:b/>
          <w:bCs/>
          <w:sz w:val="14"/>
          <w:szCs w:val="14"/>
        </w:rPr>
        <w:t>Onde se lê:</w:t>
      </w:r>
      <w:r w:rsidR="00BA57E6" w:rsidRPr="008E12C2">
        <w:rPr>
          <w:rFonts w:ascii="Arial" w:hAnsi="Arial" w:cs="Arial"/>
          <w:b/>
          <w:bCs/>
          <w:sz w:val="14"/>
          <w:szCs w:val="14"/>
        </w:rPr>
        <w:t xml:space="preserve"> </w:t>
      </w:r>
      <w:r w:rsidRPr="008E12C2">
        <w:rPr>
          <w:rFonts w:ascii="Arial" w:hAnsi="Arial" w:cs="Arial"/>
          <w:b/>
          <w:bCs/>
          <w:sz w:val="14"/>
          <w:szCs w:val="14"/>
        </w:rPr>
        <w:t>Valor total: R$ 6.890,00 (seis mil</w:t>
      </w:r>
      <w:r w:rsidR="008E12C2" w:rsidRPr="008E12C2">
        <w:rPr>
          <w:rFonts w:ascii="Arial" w:hAnsi="Arial" w:cs="Arial"/>
          <w:b/>
          <w:bCs/>
          <w:sz w:val="14"/>
          <w:szCs w:val="14"/>
        </w:rPr>
        <w:t>,</w:t>
      </w:r>
      <w:r w:rsidRPr="008E12C2">
        <w:rPr>
          <w:rFonts w:ascii="Arial" w:hAnsi="Arial" w:cs="Arial"/>
          <w:b/>
          <w:bCs/>
          <w:sz w:val="14"/>
          <w:szCs w:val="14"/>
        </w:rPr>
        <w:t xml:space="preserve"> oitocentos e noventa reais).</w:t>
      </w:r>
    </w:p>
    <w:p w14:paraId="57A0D23F" w14:textId="1AD1C3A7" w:rsidR="00342D13" w:rsidRPr="008E12C2" w:rsidRDefault="00342D13" w:rsidP="00342D13">
      <w:pPr>
        <w:tabs>
          <w:tab w:val="left" w:pos="4678"/>
        </w:tabs>
        <w:ind w:right="34"/>
        <w:jc w:val="both"/>
        <w:rPr>
          <w:rFonts w:ascii="Arial" w:hAnsi="Arial" w:cs="Arial"/>
          <w:b/>
          <w:bCs/>
          <w:sz w:val="14"/>
          <w:szCs w:val="14"/>
        </w:rPr>
      </w:pPr>
      <w:r w:rsidRPr="008E12C2">
        <w:rPr>
          <w:rFonts w:ascii="Arial" w:hAnsi="Arial" w:cs="Arial"/>
          <w:b/>
          <w:bCs/>
          <w:sz w:val="14"/>
          <w:szCs w:val="14"/>
        </w:rPr>
        <w:t>Leia-se:</w:t>
      </w:r>
      <w:r w:rsidR="00BA57E6" w:rsidRPr="008E12C2">
        <w:rPr>
          <w:rFonts w:ascii="Arial" w:hAnsi="Arial" w:cs="Arial"/>
          <w:b/>
          <w:bCs/>
          <w:sz w:val="14"/>
          <w:szCs w:val="14"/>
        </w:rPr>
        <w:t xml:space="preserve"> </w:t>
      </w:r>
      <w:r w:rsidRPr="008E12C2">
        <w:rPr>
          <w:rFonts w:ascii="Arial" w:hAnsi="Arial" w:cs="Arial"/>
          <w:b/>
          <w:bCs/>
          <w:sz w:val="14"/>
          <w:szCs w:val="14"/>
        </w:rPr>
        <w:t>Valor total: R$ 6.930,00 (seis mil</w:t>
      </w:r>
      <w:r w:rsidR="008E12C2" w:rsidRPr="008E12C2">
        <w:rPr>
          <w:rFonts w:ascii="Arial" w:hAnsi="Arial" w:cs="Arial"/>
          <w:b/>
          <w:bCs/>
          <w:sz w:val="14"/>
          <w:szCs w:val="14"/>
        </w:rPr>
        <w:t>,</w:t>
      </w:r>
      <w:r w:rsidRPr="008E12C2">
        <w:rPr>
          <w:rFonts w:ascii="Arial" w:hAnsi="Arial" w:cs="Arial"/>
          <w:b/>
          <w:bCs/>
          <w:sz w:val="14"/>
          <w:szCs w:val="14"/>
        </w:rPr>
        <w:t xml:space="preserve"> novecentos e trinta reais).</w:t>
      </w:r>
    </w:p>
    <w:p w14:paraId="6F12DBCF" w14:textId="57281BA1" w:rsidR="00BA57E6" w:rsidRPr="008E12C2" w:rsidRDefault="00B401DC" w:rsidP="008E12C2">
      <w:pPr>
        <w:tabs>
          <w:tab w:val="left" w:pos="4678"/>
        </w:tabs>
        <w:ind w:right="34"/>
        <w:jc w:val="right"/>
        <w:rPr>
          <w:rFonts w:ascii="Arial" w:hAnsi="Arial" w:cs="Arial"/>
          <w:sz w:val="14"/>
          <w:szCs w:val="14"/>
        </w:rPr>
      </w:pPr>
      <w:r w:rsidRPr="008E12C2">
        <w:rPr>
          <w:rFonts w:ascii="Arial" w:hAnsi="Arial" w:cs="Arial"/>
          <w:sz w:val="14"/>
          <w:szCs w:val="14"/>
        </w:rPr>
        <w:t xml:space="preserve">Curitiba, </w:t>
      </w:r>
      <w:r w:rsidR="00342D13" w:rsidRPr="008E12C2">
        <w:rPr>
          <w:rFonts w:ascii="Arial" w:hAnsi="Arial" w:cs="Arial"/>
          <w:sz w:val="14"/>
          <w:szCs w:val="14"/>
        </w:rPr>
        <w:t>2</w:t>
      </w:r>
      <w:r w:rsidR="00D263BE" w:rsidRPr="008E12C2">
        <w:rPr>
          <w:rFonts w:ascii="Arial" w:hAnsi="Arial" w:cs="Arial"/>
          <w:sz w:val="14"/>
          <w:szCs w:val="14"/>
        </w:rPr>
        <w:t>1</w:t>
      </w:r>
      <w:r w:rsidRPr="008E12C2">
        <w:rPr>
          <w:rFonts w:ascii="Arial" w:hAnsi="Arial" w:cs="Arial"/>
          <w:sz w:val="14"/>
          <w:szCs w:val="14"/>
        </w:rPr>
        <w:t xml:space="preserve"> </w:t>
      </w:r>
      <w:r w:rsidR="009C46B8" w:rsidRPr="008E12C2">
        <w:rPr>
          <w:rFonts w:ascii="Arial" w:hAnsi="Arial" w:cs="Arial"/>
          <w:sz w:val="14"/>
          <w:szCs w:val="14"/>
        </w:rPr>
        <w:t xml:space="preserve">de </w:t>
      </w:r>
      <w:r w:rsidR="00D263BE" w:rsidRPr="008E12C2">
        <w:rPr>
          <w:rFonts w:ascii="Arial" w:hAnsi="Arial" w:cs="Arial"/>
          <w:sz w:val="14"/>
          <w:szCs w:val="14"/>
        </w:rPr>
        <w:t>agosto</w:t>
      </w:r>
      <w:r w:rsidRPr="008E12C2">
        <w:rPr>
          <w:rFonts w:ascii="Arial" w:hAnsi="Arial" w:cs="Arial"/>
          <w:sz w:val="14"/>
          <w:szCs w:val="14"/>
        </w:rPr>
        <w:t xml:space="preserve"> de 202</w:t>
      </w:r>
      <w:r w:rsidR="009C46B8" w:rsidRPr="008E12C2">
        <w:rPr>
          <w:rFonts w:ascii="Arial" w:hAnsi="Arial" w:cs="Arial"/>
          <w:sz w:val="14"/>
          <w:szCs w:val="14"/>
        </w:rPr>
        <w:t>6</w:t>
      </w:r>
      <w:r w:rsidRPr="008E12C2">
        <w:rPr>
          <w:rFonts w:ascii="Arial" w:hAnsi="Arial" w:cs="Arial"/>
          <w:sz w:val="14"/>
          <w:szCs w:val="14"/>
        </w:rPr>
        <w:t>.</w:t>
      </w:r>
    </w:p>
    <w:p w14:paraId="240492AD" w14:textId="77777777" w:rsidR="00B401DC" w:rsidRPr="008E12C2" w:rsidRDefault="00B401DC">
      <w:pPr>
        <w:pStyle w:val="Textbody"/>
        <w:pBdr>
          <w:bottom w:val="single" w:sz="12" w:space="1" w:color="000000"/>
        </w:pBdr>
        <w:jc w:val="center"/>
        <w:rPr>
          <w:sz w:val="14"/>
          <w:szCs w:val="14"/>
        </w:rPr>
      </w:pPr>
      <w:proofErr w:type="spellStart"/>
      <w:r w:rsidRPr="008E12C2">
        <w:rPr>
          <w:rFonts w:ascii="Arial" w:hAnsi="Arial" w:cs="Arial"/>
          <w:b/>
          <w:bCs/>
          <w:sz w:val="14"/>
          <w:szCs w:val="14"/>
        </w:rPr>
        <w:t>Eloi</w:t>
      </w:r>
      <w:proofErr w:type="spellEnd"/>
      <w:r w:rsidRPr="008E12C2">
        <w:rPr>
          <w:rFonts w:ascii="Arial" w:hAnsi="Arial" w:cs="Arial"/>
          <w:b/>
          <w:bCs/>
          <w:sz w:val="14"/>
          <w:szCs w:val="14"/>
        </w:rPr>
        <w:t xml:space="preserve"> Vieira Magalhães</w:t>
      </w:r>
      <w:r w:rsidRPr="008E12C2">
        <w:rPr>
          <w:rFonts w:ascii="Arial" w:hAnsi="Arial" w:cs="Arial"/>
          <w:b/>
          <w:bCs/>
          <w:sz w:val="14"/>
          <w:szCs w:val="14"/>
        </w:rPr>
        <w:br/>
        <w:t xml:space="preserve">Diretor Geral do </w:t>
      </w:r>
      <w:r w:rsidRPr="008E12C2">
        <w:rPr>
          <w:rFonts w:ascii="Arial" w:hAnsi="Arial" w:cs="Arial"/>
          <w:b/>
          <w:bCs/>
          <w:i/>
          <w:sz w:val="14"/>
          <w:szCs w:val="14"/>
        </w:rPr>
        <w:t>Campus</w:t>
      </w:r>
      <w:r w:rsidRPr="008E12C2">
        <w:rPr>
          <w:rFonts w:ascii="Arial" w:hAnsi="Arial" w:cs="Arial"/>
          <w:b/>
          <w:bCs/>
          <w:sz w:val="14"/>
          <w:szCs w:val="14"/>
        </w:rPr>
        <w:t xml:space="preserve"> de Curitiba I</w:t>
      </w:r>
      <w:r w:rsidRPr="008E12C2">
        <w:rPr>
          <w:rFonts w:ascii="Arial" w:hAnsi="Arial" w:cs="Arial"/>
          <w:b/>
          <w:bCs/>
          <w:sz w:val="14"/>
          <w:szCs w:val="14"/>
        </w:rPr>
        <w:br/>
        <w:t>Portaria n° 15/2024 - Reitoria/Unespar</w:t>
      </w:r>
    </w:p>
    <w:sectPr w:rsidR="00B401DC" w:rsidRPr="008E12C2">
      <w:type w:val="continuous"/>
      <w:pgSz w:w="4536" w:h="15120"/>
      <w:pgMar w:top="0" w:right="0" w:bottom="0" w:left="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59E8F" w14:textId="77777777" w:rsidR="00DF7EBD" w:rsidRDefault="00DF7EBD">
      <w:pPr>
        <w:spacing w:after="0" w:line="240" w:lineRule="auto"/>
      </w:pPr>
      <w:r>
        <w:separator/>
      </w:r>
    </w:p>
  </w:endnote>
  <w:endnote w:type="continuationSeparator" w:id="0">
    <w:p w14:paraId="4868B73A" w14:textId="77777777" w:rsidR="00DF7EBD" w:rsidRDefault="00DF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571B8" w14:textId="77777777" w:rsidR="00DF7EBD" w:rsidRDefault="00DF7EBD">
      <w:r>
        <w:rPr>
          <w:rFonts w:ascii="Liberation Serif" w:hAnsi="Liberation Serif"/>
          <w:kern w:val="0"/>
          <w:sz w:val="24"/>
          <w:szCs w:val="24"/>
          <w:lang w:eastAsia="pt-BR"/>
        </w:rPr>
        <w:separator/>
      </w:r>
    </w:p>
  </w:footnote>
  <w:footnote w:type="continuationSeparator" w:id="0">
    <w:p w14:paraId="07E67986" w14:textId="77777777" w:rsidR="00DF7EBD" w:rsidRDefault="00DF7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8A"/>
    <w:rsid w:val="001B4BA7"/>
    <w:rsid w:val="001D6BE5"/>
    <w:rsid w:val="00237355"/>
    <w:rsid w:val="00342D13"/>
    <w:rsid w:val="003879F4"/>
    <w:rsid w:val="00464FD9"/>
    <w:rsid w:val="0049760B"/>
    <w:rsid w:val="004B3C8A"/>
    <w:rsid w:val="005A113D"/>
    <w:rsid w:val="00734662"/>
    <w:rsid w:val="0077420E"/>
    <w:rsid w:val="007901B5"/>
    <w:rsid w:val="007F4672"/>
    <w:rsid w:val="00820D7A"/>
    <w:rsid w:val="00834276"/>
    <w:rsid w:val="0087285C"/>
    <w:rsid w:val="008B6F13"/>
    <w:rsid w:val="008E12C2"/>
    <w:rsid w:val="00954787"/>
    <w:rsid w:val="00996681"/>
    <w:rsid w:val="009C1551"/>
    <w:rsid w:val="009C46B8"/>
    <w:rsid w:val="009D0B8D"/>
    <w:rsid w:val="00A3633F"/>
    <w:rsid w:val="00A9697F"/>
    <w:rsid w:val="00B401DC"/>
    <w:rsid w:val="00B4614C"/>
    <w:rsid w:val="00BA57E6"/>
    <w:rsid w:val="00BB2670"/>
    <w:rsid w:val="00C026B1"/>
    <w:rsid w:val="00C15EB2"/>
    <w:rsid w:val="00CB48A5"/>
    <w:rsid w:val="00CF30D6"/>
    <w:rsid w:val="00D263BE"/>
    <w:rsid w:val="00DF7EBD"/>
    <w:rsid w:val="00F01277"/>
    <w:rsid w:val="00FB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15700"/>
  <w14:defaultImageDpi w14:val="0"/>
  <w15:docId w15:val="{0359B974-B7CA-471E-9281-7DBC9E1EA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  <w:spacing w:line="256" w:lineRule="auto"/>
    </w:pPr>
    <w:rPr>
      <w:rFonts w:ascii="Calibri" w:hAnsi="Calibri"/>
      <w:kern w:val="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kedcontent">
    <w:name w:val="markedcontent"/>
    <w:basedOn w:val="Fontepargpadro"/>
    <w:uiPriority w:val="99"/>
    <w:rPr>
      <w:rFonts w:ascii="Times New Roman" w:hAnsi="Times New Roman" w:cs="Times New Roman"/>
      <w:color w:val="000000"/>
    </w:rPr>
  </w:style>
  <w:style w:type="character" w:customStyle="1" w:styleId="Fontepare1gpadre3o">
    <w:name w:val="Fonte paráe1g. padrãe3o"/>
    <w:uiPriority w:val="99"/>
  </w:style>
  <w:style w:type="paragraph" w:customStyle="1" w:styleId="Tedtulo">
    <w:name w:val="Tíedtulo"/>
    <w:basedOn w:val="Normal"/>
    <w:next w:val="Corpodetexto"/>
    <w:uiPriority w:val="99"/>
    <w:pPr>
      <w:keepNext/>
      <w:spacing w:before="240" w:after="120"/>
    </w:pPr>
    <w:rPr>
      <w:rFonts w:ascii="Liberation Sans" w:eastAsia="Microsoft YaHei" w:hAnsi="Liberation Sans" w:cs="Arial"/>
      <w:kern w:val="0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40" w:line="276" w:lineRule="auto"/>
    </w:pPr>
    <w:rPr>
      <w:kern w:val="0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Pr>
      <w:rFonts w:ascii="Calibri" w:hAnsi="Calibri" w:cs="Times New Roman"/>
      <w:kern w:val="1"/>
      <w:sz w:val="22"/>
      <w:szCs w:val="22"/>
      <w:lang w:val="x-none" w:eastAsia="en-US"/>
    </w:rPr>
  </w:style>
  <w:style w:type="paragraph" w:styleId="Lista">
    <w:name w:val="List"/>
    <w:basedOn w:val="Corpodetexto"/>
    <w:uiPriority w:val="99"/>
    <w:rPr>
      <w:rFonts w:cs="Arial"/>
    </w:rPr>
  </w:style>
  <w:style w:type="paragraph" w:styleId="Legenda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kern w:val="0"/>
      <w:sz w:val="24"/>
      <w:szCs w:val="24"/>
    </w:rPr>
  </w:style>
  <w:style w:type="paragraph" w:customStyle="1" w:styleId="cdndice">
    <w:name w:val="Ícdndice"/>
    <w:basedOn w:val="Normal"/>
    <w:uiPriority w:val="99"/>
    <w:pPr>
      <w:suppressLineNumbers/>
    </w:pPr>
    <w:rPr>
      <w:rFonts w:cs="Arial"/>
      <w:kern w:val="0"/>
    </w:rPr>
  </w:style>
  <w:style w:type="paragraph" w:customStyle="1" w:styleId="Padre3e3e3o">
    <w:name w:val="Padrãe3e3e3o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</w:rPr>
  </w:style>
  <w:style w:type="paragraph" w:customStyle="1" w:styleId="Textbody">
    <w:name w:val="Text body"/>
    <w:basedOn w:val="Normal"/>
    <w:pPr>
      <w:widowControl w:val="0"/>
      <w:spacing w:after="140" w:line="276" w:lineRule="auto"/>
      <w:textAlignment w:val="baseline"/>
    </w:pPr>
    <w:rPr>
      <w:rFonts w:ascii="Times New Roman" w:hAnsi="Times New Roman" w:cs="Bitstream Vera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682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Campos Ferreira</dc:creator>
  <cp:keywords/>
  <dc:description/>
  <cp:lastModifiedBy>Andreia Margarete Foggiatto Ferreira - Unespar Curitiba I EMBAP</cp:lastModifiedBy>
  <cp:revision>8</cp:revision>
  <cp:lastPrinted>2025-10-09T12:25:00Z</cp:lastPrinted>
  <dcterms:created xsi:type="dcterms:W3CDTF">2026-08-11T17:23:00Z</dcterms:created>
  <dcterms:modified xsi:type="dcterms:W3CDTF">2026-08-21T13:42:00Z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Compras e Licitações - Embap - Curitiba I - Unespar</vt:lpwstr>
  </property>
</Properties>
</file>